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3355F44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3D509C">
        <w:rPr>
          <w:rFonts w:eastAsia="Arial Unicode MS" w:cs="Arial"/>
          <w:bCs/>
          <w:sz w:val="24"/>
          <w:lang w:val="sv-FI"/>
        </w:rPr>
        <w:t>7</w:t>
      </w:r>
      <w:r w:rsidR="00813501">
        <w:rPr>
          <w:rFonts w:eastAsia="Arial Unicode MS" w:cs="Arial"/>
          <w:bCs/>
          <w:sz w:val="24"/>
          <w:lang w:val="sv-FI"/>
        </w:rPr>
        <w:t>644</w:t>
      </w:r>
    </w:p>
    <w:p w14:paraId="03EC003B" w14:textId="08F77D32" w:rsidR="00602CFF" w:rsidRPr="00602CFF" w:rsidRDefault="008370B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25-29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377F2">
        <w:rPr>
          <w:rFonts w:eastAsia="Arial Unicode MS" w:cs="Arial"/>
          <w:bCs/>
        </w:rPr>
        <w:t>6496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465588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6377F2">
        <w:rPr>
          <w:rFonts w:ascii="Arial" w:hAnsi="Arial" w:cs="Arial"/>
          <w:b/>
        </w:rPr>
        <w:t>, ETRI</w:t>
      </w:r>
      <w:r w:rsidR="00862685">
        <w:rPr>
          <w:rFonts w:ascii="Arial" w:hAnsi="Arial" w:cs="Arial"/>
          <w:b/>
        </w:rPr>
        <w:t xml:space="preserve">, Apple, </w:t>
      </w:r>
      <w:r w:rsidR="00D90420">
        <w:rPr>
          <w:rFonts w:ascii="Arial" w:hAnsi="Arial" w:cs="Arial"/>
          <w:b/>
        </w:rPr>
        <w:t>Nokia</w:t>
      </w:r>
      <w:r w:rsidR="00985DAA">
        <w:rPr>
          <w:rFonts w:ascii="Arial" w:hAnsi="Arial" w:cs="Arial"/>
          <w:b/>
        </w:rPr>
        <w:t>, Samsung</w:t>
      </w:r>
      <w:r w:rsidR="00F06704">
        <w:rPr>
          <w:rFonts w:ascii="Arial" w:hAnsi="Arial" w:cs="Arial"/>
          <w:b/>
        </w:rPr>
        <w:t>, ATT</w:t>
      </w:r>
      <w:r w:rsidR="00B52FB1">
        <w:rPr>
          <w:rFonts w:ascii="Arial" w:hAnsi="Arial" w:cs="Arial"/>
          <w:b/>
        </w:rPr>
        <w:t>, Ericsson</w:t>
      </w:r>
    </w:p>
    <w:p w14:paraId="235C4A53" w14:textId="59EF1FB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2FF8">
        <w:rPr>
          <w:rFonts w:ascii="Arial" w:hAnsi="Arial" w:cs="Arial"/>
          <w:b/>
        </w:rPr>
        <w:t>Architectural Assumptions</w:t>
      </w:r>
      <w:r w:rsidR="00200045">
        <w:rPr>
          <w:rFonts w:ascii="Arial" w:hAnsi="Arial" w:cs="Arial"/>
          <w:b/>
        </w:rPr>
        <w:t xml:space="preserve"> </w:t>
      </w:r>
      <w:r w:rsidR="002061B8">
        <w:rPr>
          <w:rFonts w:ascii="Arial" w:hAnsi="Arial" w:cs="Arial"/>
          <w:b/>
        </w:rPr>
        <w:t>a</w:t>
      </w:r>
      <w:r w:rsidR="00E250F0">
        <w:rPr>
          <w:rFonts w:ascii="Arial" w:hAnsi="Arial" w:cs="Arial"/>
          <w:b/>
        </w:rPr>
        <w:t>nd Requirements</w:t>
      </w:r>
    </w:p>
    <w:p w14:paraId="497F845F" w14:textId="77777777" w:rsid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061AB0" w14:textId="77777777" w:rsid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20.8.1</w:t>
      </w:r>
    </w:p>
    <w:p w14:paraId="513A942C" w14:textId="77777777" w:rsidR="00C477F8" w:rsidRP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C477F8">
        <w:rPr>
          <w:rFonts w:ascii="Arial" w:hAnsi="Arial" w:cs="Arial"/>
          <w:b/>
        </w:rPr>
        <w:t>Release:</w:t>
      </w:r>
      <w:r w:rsidRPr="00C477F8">
        <w:rPr>
          <w:rFonts w:ascii="Arial" w:hAnsi="Arial" w:cs="Arial"/>
          <w:b/>
        </w:rPr>
        <w:tab/>
      </w:r>
      <w:r w:rsidRPr="00C477F8">
        <w:rPr>
          <w:rFonts w:ascii="Arial" w:hAnsi="Arial" w:cs="Arial"/>
          <w:b/>
          <w:bCs/>
          <w:lang w:eastAsia="ja-JP"/>
        </w:rPr>
        <w:t>FS_</w:t>
      </w:r>
      <w:r w:rsidRPr="00C477F8">
        <w:rPr>
          <w:rFonts w:ascii="Arial" w:hAnsi="Arial" w:cs="Arial"/>
          <w:b/>
          <w:bCs/>
        </w:rPr>
        <w:t>SMS2EC_ARC</w:t>
      </w:r>
    </w:p>
    <w:p w14:paraId="04A85BCE" w14:textId="4922378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C1FFD">
        <w:rPr>
          <w:rFonts w:ascii="Arial" w:hAnsi="Arial" w:cs="Arial"/>
          <w:i/>
        </w:rPr>
        <w:t xml:space="preserve"> a set of architectural assumptions and requirement is provided based on the SID description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43C885FC" w:rsidR="00F2700C" w:rsidRDefault="00365848" w:rsidP="00465C0D">
      <w:pPr>
        <w:pStyle w:val="Heading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195156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6F5BB9">
        <w:rPr>
          <w:lang w:eastAsia="ko-KR"/>
        </w:rPr>
        <w:t>65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1B00724" w14:textId="0F367704" w:rsidR="00650D3A" w:rsidRPr="00CF4930" w:rsidRDefault="00650D3A" w:rsidP="00D8432E">
      <w:pPr>
        <w:pStyle w:val="Heading1"/>
        <w:ind w:left="0" w:firstLine="0"/>
      </w:pPr>
      <w:bookmarkStart w:id="1" w:name="scope"/>
      <w:bookmarkStart w:id="2" w:name="references"/>
      <w:bookmarkStart w:id="3" w:name="_Toc206108178"/>
      <w:bookmarkStart w:id="4" w:name="_Toc129708869"/>
      <w:bookmarkEnd w:id="0"/>
      <w:bookmarkEnd w:id="1"/>
      <w:bookmarkEnd w:id="2"/>
      <w:r>
        <w:t>2</w:t>
      </w:r>
      <w:r w:rsidR="00D8432E">
        <w:tab/>
      </w:r>
      <w:r w:rsidR="00D8432E">
        <w:tab/>
      </w:r>
      <w:r>
        <w:t>References</w:t>
      </w:r>
    </w:p>
    <w:bookmarkEnd w:id="3"/>
    <w:bookmarkEnd w:id="4"/>
    <w:p w14:paraId="40A078EC" w14:textId="77777777" w:rsidR="00FC450D" w:rsidRPr="00FC450D" w:rsidRDefault="00FC450D" w:rsidP="00BD7751">
      <w:r w:rsidRPr="00FC450D">
        <w:t>The following documents contain provisions which, through reference in this text, constitute provisions of the present document.</w:t>
      </w:r>
    </w:p>
    <w:p w14:paraId="674BC588" w14:textId="77777777" w:rsidR="00FC450D" w:rsidRPr="00FC450D" w:rsidRDefault="00FC450D" w:rsidP="0031322F">
      <w:pPr>
        <w:pStyle w:val="B1"/>
      </w:pPr>
      <w:r w:rsidRPr="00FC450D">
        <w:t>-</w:t>
      </w:r>
      <w:r w:rsidRPr="00FC450D">
        <w:tab/>
        <w:t>References are either specific (identified by date of publication, edition number, version number, etc.) or non</w:t>
      </w:r>
      <w:r w:rsidRPr="00FC450D">
        <w:noBreakHyphen/>
        <w:t>specific.</w:t>
      </w:r>
    </w:p>
    <w:p w14:paraId="60E5DD67" w14:textId="77777777" w:rsidR="00FC450D" w:rsidRPr="00FC450D" w:rsidRDefault="00FC450D" w:rsidP="0031322F">
      <w:pPr>
        <w:pStyle w:val="B1"/>
      </w:pPr>
      <w:r w:rsidRPr="00FC450D">
        <w:t>-</w:t>
      </w:r>
      <w:r w:rsidRPr="00FC450D">
        <w:tab/>
        <w:t>For a specific reference, subsequent revisions do not apply.</w:t>
      </w:r>
    </w:p>
    <w:p w14:paraId="6D6BA0F1" w14:textId="77777777" w:rsidR="00FC450D" w:rsidRDefault="00FC450D" w:rsidP="0031322F">
      <w:pPr>
        <w:pStyle w:val="B1"/>
      </w:pPr>
      <w:r w:rsidRPr="00FC450D">
        <w:t>-</w:t>
      </w:r>
      <w:r w:rsidRPr="00FC45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450D">
        <w:rPr>
          <w:i/>
        </w:rPr>
        <w:t xml:space="preserve"> in the same Release as the present document</w:t>
      </w:r>
      <w:r w:rsidRPr="00FC450D">
        <w:t>.</w:t>
      </w:r>
    </w:p>
    <w:p w14:paraId="5A897A85" w14:textId="77777777" w:rsidR="002567A4" w:rsidRPr="006971BA" w:rsidRDefault="00FC450D" w:rsidP="002567A4">
      <w:pPr>
        <w:pStyle w:val="B1"/>
      </w:pPr>
      <w:r w:rsidRPr="00FC450D">
        <w:t>[</w:t>
      </w:r>
      <w:r w:rsidR="002567A4">
        <w:t>1</w:t>
      </w:r>
      <w:r w:rsidRPr="00FC450D">
        <w:t>]</w:t>
      </w:r>
      <w:r w:rsidRPr="00FC450D">
        <w:tab/>
      </w:r>
      <w:r w:rsidR="000C7D6B">
        <w:tab/>
      </w:r>
      <w:r w:rsidRPr="00FC450D">
        <w:t>3GPP </w:t>
      </w:r>
      <w:r w:rsidRPr="006971BA">
        <w:t>TR 21.905: "Vocabulary for 3GPP Specifications".</w:t>
      </w:r>
    </w:p>
    <w:p w14:paraId="016C2F6B" w14:textId="340A8AD1" w:rsidR="00FC450D" w:rsidRPr="00FC450D" w:rsidRDefault="00FC450D" w:rsidP="002567A4">
      <w:pPr>
        <w:pStyle w:val="B1"/>
      </w:pPr>
      <w:r w:rsidRPr="00FC450D">
        <w:t>[2]</w:t>
      </w:r>
      <w:r w:rsidR="006971BA">
        <w:tab/>
      </w:r>
      <w:r w:rsidR="006971BA">
        <w:tab/>
      </w:r>
      <w:r w:rsidRPr="00FC450D">
        <w:t>3GPP TS 23.501: "System Architecture for the 5G System; Stage 2".</w:t>
      </w:r>
    </w:p>
    <w:p w14:paraId="76AE48B9" w14:textId="77777777" w:rsidR="006971BA" w:rsidRDefault="00FC450D" w:rsidP="006971BA">
      <w:pPr>
        <w:pStyle w:val="Heading1"/>
        <w:spacing w:before="0"/>
        <w:ind w:left="1699" w:hanging="1411"/>
        <w:rPr>
          <w:rFonts w:ascii="Times New Roman" w:hAnsi="Times New Roman"/>
          <w:sz w:val="20"/>
        </w:rPr>
      </w:pPr>
      <w:r w:rsidRPr="00FC450D">
        <w:rPr>
          <w:rFonts w:ascii="Times New Roman" w:hAnsi="Times New Roman"/>
          <w:sz w:val="20"/>
        </w:rPr>
        <w:t>[3]</w:t>
      </w:r>
      <w:r w:rsidR="006971BA">
        <w:rPr>
          <w:rFonts w:ascii="Times New Roman" w:hAnsi="Times New Roman"/>
          <w:sz w:val="20"/>
        </w:rPr>
        <w:tab/>
      </w:r>
      <w:r w:rsidRPr="00FC450D">
        <w:rPr>
          <w:rFonts w:ascii="Times New Roman" w:hAnsi="Times New Roman"/>
          <w:sz w:val="20"/>
        </w:rPr>
        <w:t>3GPP TS 23.502: "Procedures for the 5G system, Stage 2".</w:t>
      </w:r>
    </w:p>
    <w:p w14:paraId="1A2791C7" w14:textId="77777777" w:rsidR="006971BA" w:rsidRDefault="00FC450D" w:rsidP="006971BA">
      <w:pPr>
        <w:pStyle w:val="Heading1"/>
        <w:spacing w:before="0"/>
        <w:ind w:left="1699" w:hanging="1411"/>
        <w:rPr>
          <w:rFonts w:ascii="Times New Roman" w:hAnsi="Times New Roman"/>
          <w:sz w:val="20"/>
        </w:rPr>
      </w:pPr>
      <w:r w:rsidRPr="00FC450D">
        <w:rPr>
          <w:rFonts w:ascii="Times New Roman" w:hAnsi="Times New Roman"/>
          <w:sz w:val="20"/>
        </w:rPr>
        <w:t>[4]</w:t>
      </w:r>
      <w:r w:rsidRPr="00FC450D">
        <w:rPr>
          <w:rFonts w:ascii="Times New Roman" w:hAnsi="Times New Roman"/>
          <w:sz w:val="20"/>
        </w:rPr>
        <w:tab/>
        <w:t>3GPP TS 23.503: "Policy and Charging Control Framework for the 5G System".</w:t>
      </w:r>
    </w:p>
    <w:p w14:paraId="100C09F7" w14:textId="77777777" w:rsidR="00D8432E" w:rsidRDefault="00FC450D" w:rsidP="00D8432E">
      <w:pPr>
        <w:pStyle w:val="Heading1"/>
        <w:spacing w:before="0"/>
        <w:ind w:left="1699" w:hanging="1411"/>
        <w:rPr>
          <w:rFonts w:ascii="Times New Roman" w:hAnsi="Times New Roman"/>
          <w:sz w:val="20"/>
        </w:rPr>
      </w:pPr>
      <w:r w:rsidRPr="00FC450D">
        <w:rPr>
          <w:rFonts w:ascii="Times New Roman" w:hAnsi="Times New Roman"/>
          <w:sz w:val="20"/>
        </w:rPr>
        <w:t>[5]</w:t>
      </w:r>
      <w:r w:rsidRPr="00FC450D">
        <w:rPr>
          <w:rFonts w:ascii="Times New Roman" w:hAnsi="Times New Roman"/>
          <w:sz w:val="20"/>
        </w:rPr>
        <w:tab/>
        <w:t>3GPP TS 23.401: "General Packet Radio Service (GPRS) enhancements for Evolved Universal Terrestrial Radio Access Network (E-UTRAN) access".</w:t>
      </w:r>
    </w:p>
    <w:p w14:paraId="3F9FEAAE" w14:textId="77777777" w:rsidR="00D8432E" w:rsidRDefault="00D8432E" w:rsidP="00D8432E">
      <w:pPr>
        <w:pStyle w:val="Heading1"/>
        <w:spacing w:before="0"/>
        <w:ind w:left="1699" w:hanging="1411"/>
        <w:rPr>
          <w:ins w:id="5" w:author="Stefano Faccin" w:date="2025-08-29T09:35:00Z" w16du:dateUtc="2025-08-29T07:35:00Z"/>
          <w:rFonts w:ascii="Times New Roman" w:hAnsi="Times New Roman"/>
          <w:sz w:val="20"/>
        </w:rPr>
      </w:pPr>
      <w:ins w:id="6" w:author="Stefano Faccin" w:date="2025-08-29T09:35:00Z" w16du:dateUtc="2025-08-29T07:35:00Z">
        <w:r>
          <w:rPr>
            <w:rFonts w:ascii="Times New Roman" w:hAnsi="Times New Roman"/>
            <w:sz w:val="20"/>
          </w:rPr>
          <w:t>[</w:t>
        </w:r>
        <w:r w:rsidRPr="00610E0A">
          <w:rPr>
            <w:rFonts w:ascii="Times New Roman" w:hAnsi="Times New Roman"/>
            <w:sz w:val="20"/>
          </w:rPr>
          <w:t>x1]</w:t>
        </w:r>
        <w:r w:rsidRPr="00610E0A">
          <w:rPr>
            <w:rFonts w:ascii="Times New Roman" w:hAnsi="Times New Roman"/>
            <w:sz w:val="20"/>
          </w:rPr>
          <w:tab/>
          <w:t xml:space="preserve">3GPP TS 23.272: "Circuit Switched (CS) fallback in Evolved Packet System (EPS); Stage 2". </w:t>
        </w:r>
      </w:ins>
    </w:p>
    <w:p w14:paraId="74FAE24F" w14:textId="77777777" w:rsidR="00D8432E" w:rsidRDefault="00D8432E" w:rsidP="00D8432E">
      <w:pPr>
        <w:pStyle w:val="Heading1"/>
        <w:spacing w:before="0"/>
        <w:ind w:left="1699" w:hanging="1411"/>
        <w:rPr>
          <w:ins w:id="7" w:author="Stefano Faccin" w:date="2025-08-29T09:35:00Z" w16du:dateUtc="2025-08-29T07:35:00Z"/>
          <w:rFonts w:ascii="Times New Roman" w:hAnsi="Times New Roman"/>
          <w:sz w:val="20"/>
        </w:rPr>
      </w:pPr>
      <w:ins w:id="8" w:author="Stefano Faccin" w:date="2025-08-29T09:35:00Z" w16du:dateUtc="2025-08-29T07:35:00Z">
        <w:r w:rsidRPr="00610E0A">
          <w:rPr>
            <w:rFonts w:ascii="Times New Roman" w:hAnsi="Times New Roman"/>
            <w:sz w:val="20"/>
          </w:rPr>
          <w:t>[x</w:t>
        </w:r>
        <w:r>
          <w:rPr>
            <w:rFonts w:ascii="Times New Roman" w:hAnsi="Times New Roman"/>
            <w:sz w:val="20"/>
          </w:rPr>
          <w:t>2</w:t>
        </w:r>
        <w:r w:rsidRPr="00610E0A">
          <w:rPr>
            <w:rFonts w:ascii="Times New Roman" w:hAnsi="Times New Roman"/>
            <w:sz w:val="20"/>
          </w:rPr>
          <w:t>]</w:t>
        </w:r>
        <w:r w:rsidRPr="00610E0A">
          <w:rPr>
            <w:rFonts w:ascii="Times New Roman" w:hAnsi="Times New Roman"/>
            <w:sz w:val="20"/>
          </w:rPr>
          <w:tab/>
          <w:t>3GPP TS 23.204: "Support of Short Message Service (SMS) over generic 3GPP Internet Protocol (IP) access; Stage 2".</w:t>
        </w:r>
      </w:ins>
    </w:p>
    <w:p w14:paraId="57C8ED61" w14:textId="77777777" w:rsidR="00D8432E" w:rsidRDefault="00D8432E" w:rsidP="00D8432E">
      <w:pPr>
        <w:pStyle w:val="Heading1"/>
        <w:spacing w:before="0"/>
        <w:ind w:left="1699" w:hanging="1411"/>
        <w:rPr>
          <w:ins w:id="9" w:author="Stefano Faccin" w:date="2025-08-29T09:35:00Z" w16du:dateUtc="2025-08-29T07:35:00Z"/>
          <w:rFonts w:ascii="Times New Roman" w:hAnsi="Times New Roman"/>
          <w:sz w:val="20"/>
        </w:rPr>
      </w:pPr>
      <w:ins w:id="10" w:author="Stefano Faccin" w:date="2025-08-29T09:35:00Z" w16du:dateUtc="2025-08-29T07:35:00Z">
        <w:r w:rsidRPr="00610E0A">
          <w:rPr>
            <w:rFonts w:ascii="Times New Roman" w:hAnsi="Times New Roman"/>
            <w:sz w:val="20"/>
          </w:rPr>
          <w:t>[x</w:t>
        </w:r>
        <w:r>
          <w:rPr>
            <w:rFonts w:ascii="Times New Roman" w:hAnsi="Times New Roman"/>
            <w:sz w:val="20"/>
          </w:rPr>
          <w:t>3</w:t>
        </w:r>
        <w:r w:rsidRPr="00610E0A">
          <w:rPr>
            <w:rFonts w:ascii="Times New Roman" w:hAnsi="Times New Roman"/>
            <w:sz w:val="20"/>
          </w:rPr>
          <w:t>]</w:t>
        </w:r>
        <w:r w:rsidRPr="00610E0A">
          <w:rPr>
            <w:rFonts w:ascii="Times New Roman" w:hAnsi="Times New Roman"/>
            <w:sz w:val="20"/>
          </w:rPr>
          <w:tab/>
          <w:t>3GPP TS 23.167: "IP Multimedia Subsystem (IMS) emergency sessions".</w:t>
        </w:r>
      </w:ins>
    </w:p>
    <w:p w14:paraId="524785AB" w14:textId="77777777" w:rsidR="00D8432E" w:rsidRPr="00610E0A" w:rsidRDefault="00D8432E" w:rsidP="00D8432E">
      <w:pPr>
        <w:pStyle w:val="Heading1"/>
        <w:spacing w:before="0"/>
        <w:ind w:left="1699" w:hanging="1411"/>
        <w:rPr>
          <w:ins w:id="11" w:author="Stefano Faccin" w:date="2025-08-29T09:35:00Z" w16du:dateUtc="2025-08-29T07:35:00Z"/>
          <w:rFonts w:ascii="Times New Roman" w:hAnsi="Times New Roman"/>
          <w:sz w:val="20"/>
        </w:rPr>
      </w:pPr>
      <w:ins w:id="12" w:author="Stefano Faccin" w:date="2025-08-29T09:35:00Z" w16du:dateUtc="2025-08-29T07:35:00Z">
        <w:r w:rsidRPr="00610E0A">
          <w:rPr>
            <w:rFonts w:ascii="Times New Roman" w:hAnsi="Times New Roman"/>
            <w:sz w:val="20"/>
          </w:rPr>
          <w:t>[x</w:t>
        </w:r>
        <w:r>
          <w:rPr>
            <w:rFonts w:ascii="Times New Roman" w:hAnsi="Times New Roman"/>
            <w:sz w:val="20"/>
          </w:rPr>
          <w:t>4</w:t>
        </w:r>
        <w:r w:rsidRPr="00610E0A">
          <w:rPr>
            <w:rFonts w:ascii="Times New Roman" w:hAnsi="Times New Roman"/>
            <w:sz w:val="20"/>
          </w:rPr>
          <w:t>]</w:t>
        </w:r>
        <w:r w:rsidRPr="00610E0A">
          <w:rPr>
            <w:rFonts w:ascii="Times New Roman" w:hAnsi="Times New Roman"/>
            <w:sz w:val="20"/>
          </w:rPr>
          <w:tab/>
          <w:t>3GPP TS 22.101: "Service requirements for Global System for Mobile communications (GSM); Stage 1".</w:t>
        </w:r>
      </w:ins>
    </w:p>
    <w:p w14:paraId="6D199C14" w14:textId="77777777" w:rsidR="00813501" w:rsidRDefault="00813501" w:rsidP="00813501">
      <w:pPr>
        <w:pStyle w:val="B1"/>
        <w:ind w:left="0" w:firstLine="0"/>
        <w:rPr>
          <w:lang w:eastAsia="zh-CN"/>
        </w:rPr>
      </w:pPr>
    </w:p>
    <w:p w14:paraId="0A85A03B" w14:textId="29A81B0C" w:rsidR="00813501" w:rsidRPr="00FC7455" w:rsidRDefault="00813501" w:rsidP="00813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NEXT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CHANGE&lt;&lt;&lt;&lt;</w:t>
      </w:r>
    </w:p>
    <w:p w14:paraId="2C8425EB" w14:textId="54C5AE54" w:rsidR="007A134D" w:rsidRPr="00CF4930" w:rsidRDefault="007A134D" w:rsidP="007A134D">
      <w:pPr>
        <w:pStyle w:val="Heading1"/>
      </w:pPr>
      <w:r>
        <w:lastRenderedPageBreak/>
        <w:t>4</w:t>
      </w:r>
      <w:r>
        <w:tab/>
      </w:r>
      <w:r w:rsidRPr="00CF4930">
        <w:t>Architectural Assumptions and Requirements</w:t>
      </w:r>
    </w:p>
    <w:p w14:paraId="64AF673C" w14:textId="77777777" w:rsidR="007A134D" w:rsidRPr="00CF4930" w:rsidRDefault="007A134D" w:rsidP="007A134D">
      <w:pPr>
        <w:pStyle w:val="Heading2"/>
      </w:pPr>
      <w:bookmarkStart w:id="13" w:name="_Toc122508432"/>
      <w:bookmarkStart w:id="14" w:name="_Toc204948585"/>
      <w:bookmarkStart w:id="15" w:name="_Toc204948712"/>
      <w:bookmarkStart w:id="16" w:name="_Toc205541425"/>
      <w:r w:rsidRPr="00CF4930">
        <w:t>4.1</w:t>
      </w:r>
      <w:r w:rsidRPr="00CF4930">
        <w:tab/>
        <w:t xml:space="preserve">Architectural </w:t>
      </w:r>
      <w:bookmarkEnd w:id="13"/>
      <w:r w:rsidRPr="00CF4930">
        <w:t>Assumptions</w:t>
      </w:r>
      <w:bookmarkEnd w:id="14"/>
      <w:bookmarkEnd w:id="15"/>
      <w:bookmarkEnd w:id="16"/>
    </w:p>
    <w:p w14:paraId="381851D9" w14:textId="77777777" w:rsidR="007A134D" w:rsidRPr="00CF4930" w:rsidRDefault="007A134D" w:rsidP="007A134D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2E5FD14D" w14:textId="048AC313" w:rsidR="00AE3BCF" w:rsidRDefault="00AE3BCF" w:rsidP="00AE3BCF">
      <w:pPr>
        <w:pStyle w:val="B1"/>
        <w:numPr>
          <w:ilvl w:val="0"/>
          <w:numId w:val="4"/>
        </w:numPr>
      </w:pPr>
      <w:r w:rsidRPr="00884837">
        <w:rPr>
          <w:lang w:eastAsia="ja-JP"/>
        </w:rPr>
        <w:t>The architectures for SMS over NAS (see TS 23.272</w:t>
      </w:r>
      <w:r w:rsidR="00A925FF">
        <w:rPr>
          <w:lang w:eastAsia="ja-JP"/>
        </w:rPr>
        <w:t xml:space="preserve"> [X1]</w:t>
      </w:r>
      <w:r w:rsidRPr="00884837">
        <w:rPr>
          <w:lang w:eastAsia="ja-JP"/>
        </w:rPr>
        <w:t>, TS 23.401</w:t>
      </w:r>
      <w:r w:rsidR="00A925FF">
        <w:rPr>
          <w:lang w:eastAsia="ja-JP"/>
        </w:rPr>
        <w:t xml:space="preserve"> [5]</w:t>
      </w:r>
      <w:r w:rsidRPr="00884837">
        <w:rPr>
          <w:lang w:eastAsia="ja-JP"/>
        </w:rPr>
        <w:t>, TS 23.501</w:t>
      </w:r>
      <w:r w:rsidR="00A925FF">
        <w:rPr>
          <w:lang w:eastAsia="ja-JP"/>
        </w:rPr>
        <w:t xml:space="preserve"> [2]</w:t>
      </w:r>
      <w:r w:rsidRPr="00884837">
        <w:rPr>
          <w:lang w:eastAsia="ja-JP"/>
        </w:rPr>
        <w:t>, TS 23.502</w:t>
      </w:r>
      <w:r w:rsidR="00A925FF">
        <w:rPr>
          <w:lang w:eastAsia="ja-JP"/>
        </w:rPr>
        <w:t xml:space="preserve"> [3]</w:t>
      </w:r>
      <w:r w:rsidRPr="00884837">
        <w:rPr>
          <w:lang w:eastAsia="ja-JP"/>
        </w:rPr>
        <w:t>) and SMS over IP</w:t>
      </w:r>
      <w:r>
        <w:rPr>
          <w:lang w:eastAsia="ja-JP"/>
        </w:rPr>
        <w:t xml:space="preserve"> </w:t>
      </w:r>
      <w:r w:rsidRPr="00884837">
        <w:rPr>
          <w:lang w:eastAsia="ja-JP"/>
        </w:rPr>
        <w:t>(see TS 23.204</w:t>
      </w:r>
      <w:r w:rsidR="00C742C9">
        <w:rPr>
          <w:lang w:eastAsia="ja-JP"/>
        </w:rPr>
        <w:t xml:space="preserve"> [X2]</w:t>
      </w:r>
      <w:r w:rsidRPr="00884837">
        <w:rPr>
          <w:lang w:eastAsia="ja-JP"/>
        </w:rPr>
        <w:t>), and the architectural principles of Emergency Services (see TS 23.167</w:t>
      </w:r>
      <w:r w:rsidR="00A925FF">
        <w:rPr>
          <w:lang w:eastAsia="ja-JP"/>
        </w:rPr>
        <w:t xml:space="preserve"> [X</w:t>
      </w:r>
      <w:r w:rsidR="00C742C9">
        <w:rPr>
          <w:lang w:eastAsia="ja-JP"/>
        </w:rPr>
        <w:t>3</w:t>
      </w:r>
      <w:r w:rsidR="00A925FF">
        <w:rPr>
          <w:lang w:eastAsia="ja-JP"/>
        </w:rPr>
        <w:t>]</w:t>
      </w:r>
      <w:r w:rsidRPr="00884837">
        <w:rPr>
          <w:lang w:eastAsia="ja-JP"/>
        </w:rPr>
        <w:t>) will be used as a</w:t>
      </w:r>
      <w:r>
        <w:rPr>
          <w:lang w:eastAsia="ja-JP"/>
        </w:rPr>
        <w:t xml:space="preserve"> </w:t>
      </w:r>
      <w:r w:rsidRPr="00884837">
        <w:rPr>
          <w:lang w:eastAsia="ja-JP"/>
        </w:rPr>
        <w:t>basis</w:t>
      </w:r>
      <w:r>
        <w:t>.</w:t>
      </w:r>
    </w:p>
    <w:p w14:paraId="2CED5529" w14:textId="77777777" w:rsidR="00AE3BCF" w:rsidRDefault="00AE3BCF" w:rsidP="00AE3BCF">
      <w:pPr>
        <w:pStyle w:val="B1"/>
        <w:numPr>
          <w:ilvl w:val="0"/>
          <w:numId w:val="4"/>
        </w:numPr>
      </w:pPr>
      <w:r>
        <w:t>SMS over IP can be applied for both 3GPP access and non-3GPP access (either over EPS or 5GS).</w:t>
      </w:r>
    </w:p>
    <w:p w14:paraId="27E8C5BC" w14:textId="77777777" w:rsidR="00AE3BCF" w:rsidRDefault="00AE3BCF" w:rsidP="00AE3BCF">
      <w:pPr>
        <w:pStyle w:val="B1"/>
        <w:numPr>
          <w:ilvl w:val="0"/>
          <w:numId w:val="4"/>
        </w:numPr>
      </w:pPr>
      <w:r w:rsidRPr="003C63E1">
        <w:rPr>
          <w:lang w:val="en-US" w:eastAsia="zh-CN"/>
        </w:rPr>
        <w:t xml:space="preserve">The Short Message Service to Emergency Response </w:t>
      </w:r>
      <w:r>
        <w:rPr>
          <w:lang w:val="en-US" w:eastAsia="zh-CN"/>
        </w:rPr>
        <w:t>Centre</w:t>
      </w:r>
      <w:r w:rsidRPr="003C63E1">
        <w:rPr>
          <w:lang w:val="en-US" w:eastAsia="zh-CN"/>
        </w:rPr>
        <w:t xml:space="preserve"> shall be supported also for roaming UEs, where roaming subscribers’ SMS </w:t>
      </w:r>
      <w:r>
        <w:rPr>
          <w:lang w:val="en-US" w:eastAsia="zh-CN"/>
        </w:rPr>
        <w:t xml:space="preserve">is </w:t>
      </w:r>
      <w:r w:rsidRPr="003C63E1">
        <w:rPr>
          <w:lang w:val="en-US" w:eastAsia="zh-CN"/>
        </w:rPr>
        <w:t xml:space="preserve">routed to a local PSAP, according to the local regulations of </w:t>
      </w:r>
      <w:r>
        <w:rPr>
          <w:noProof/>
        </w:rPr>
        <w:t>the UE’s location.</w:t>
      </w:r>
    </w:p>
    <w:p w14:paraId="27F68DD9" w14:textId="7595E301" w:rsidR="00AE3BCF" w:rsidRPr="006229A6" w:rsidRDefault="00AE3BCF" w:rsidP="00AE3BCF">
      <w:pPr>
        <w:pStyle w:val="B1"/>
        <w:numPr>
          <w:ilvl w:val="0"/>
          <w:numId w:val="4"/>
        </w:numPr>
      </w:pPr>
      <w:r w:rsidRPr="006229A6">
        <w:t>For SMS over NAS over EPS, 3GPP access (including TN and NTN) is in scope.</w:t>
      </w:r>
    </w:p>
    <w:p w14:paraId="38AC7B6D" w14:textId="77777777" w:rsidR="00AE3BCF" w:rsidRPr="006229A6" w:rsidRDefault="00AE3BCF" w:rsidP="00AE3BCF">
      <w:pPr>
        <w:pStyle w:val="B1"/>
        <w:numPr>
          <w:ilvl w:val="0"/>
          <w:numId w:val="4"/>
        </w:numPr>
      </w:pPr>
      <w:r w:rsidRPr="006229A6">
        <w:t>For SMS over NAS over 5GS, 3GPP access (including TN and NTN) and non-3GPP access are in scope</w:t>
      </w:r>
    </w:p>
    <w:p w14:paraId="4C07C3E9" w14:textId="77777777" w:rsidR="00AE3BCF" w:rsidRDefault="00AE3BCF" w:rsidP="00AE3BCF">
      <w:pPr>
        <w:pStyle w:val="B1"/>
        <w:numPr>
          <w:ilvl w:val="0"/>
          <w:numId w:val="4"/>
        </w:numPr>
      </w:pPr>
      <w:r w:rsidRPr="006229A6">
        <w:t>UEs in limited service state</w:t>
      </w:r>
      <w:r w:rsidRPr="00B52CC4">
        <w:t xml:space="preserve"> </w:t>
      </w:r>
      <w:r>
        <w:t xml:space="preserve">are not </w:t>
      </w:r>
      <w:r w:rsidRPr="00B52CC4">
        <w:t xml:space="preserve">in scope of this </w:t>
      </w:r>
      <w:r>
        <w:t>document</w:t>
      </w:r>
      <w:r w:rsidRPr="00B52CC4">
        <w:t>.</w:t>
      </w:r>
    </w:p>
    <w:p w14:paraId="60F3AE24" w14:textId="457918BA" w:rsidR="00AE3BCF" w:rsidRPr="006960CC" w:rsidRDefault="00AE3BCF" w:rsidP="00AE3BCF">
      <w:pPr>
        <w:pStyle w:val="B1"/>
        <w:numPr>
          <w:ilvl w:val="0"/>
          <w:numId w:val="4"/>
        </w:numPr>
      </w:pPr>
      <w:r w:rsidRPr="00B73DFF">
        <w:rPr>
          <w:noProof/>
        </w:rPr>
        <w:t>Short Messages</w:t>
      </w:r>
      <w:r w:rsidRPr="00B73DFF">
        <w:rPr>
          <w:lang w:eastAsia="ja-JP"/>
        </w:rPr>
        <w:t xml:space="preserve"> initiated by the </w:t>
      </w:r>
      <w:r w:rsidRPr="00B73DFF">
        <w:t>Emergency Response Cent</w:t>
      </w:r>
      <w:r w:rsidR="00B4037E">
        <w:t>re</w:t>
      </w:r>
      <w:r w:rsidRPr="00B73DFF">
        <w:rPr>
          <w:lang w:eastAsia="ja-JP"/>
        </w:rPr>
        <w:t xml:space="preserve"> in response to </w:t>
      </w:r>
      <w:r>
        <w:rPr>
          <w:lang w:eastAsia="ja-JP"/>
        </w:rPr>
        <w:t xml:space="preserve">a </w:t>
      </w:r>
      <w:r w:rsidRPr="00B73DFF">
        <w:rPr>
          <w:noProof/>
        </w:rPr>
        <w:t>Short Message</w:t>
      </w:r>
      <w:r w:rsidRPr="00B73DFF">
        <w:t xml:space="preserve"> to the Emergency Response Cent</w:t>
      </w:r>
      <w:r w:rsidR="00B4037E">
        <w:t>re</w:t>
      </w:r>
      <w:r w:rsidRPr="00B73DFF">
        <w:t xml:space="preserve"> </w:t>
      </w:r>
      <w:r>
        <w:t xml:space="preserve">sent from the UE </w:t>
      </w:r>
      <w:r w:rsidRPr="00B73DFF">
        <w:rPr>
          <w:lang w:eastAsia="ja-JP"/>
        </w:rPr>
        <w:t xml:space="preserve">are treated as regular </w:t>
      </w:r>
      <w:r w:rsidRPr="00B73DFF">
        <w:rPr>
          <w:noProof/>
        </w:rPr>
        <w:t>Short Messages</w:t>
      </w:r>
      <w:r w:rsidRPr="00B73DFF">
        <w:rPr>
          <w:lang w:eastAsia="ja-JP"/>
        </w:rPr>
        <w:t>.</w:t>
      </w:r>
    </w:p>
    <w:p w14:paraId="7F6C7583" w14:textId="77777777" w:rsidR="00AE3BCF" w:rsidRDefault="00AE3BCF" w:rsidP="00AE3BCF">
      <w:pPr>
        <w:pStyle w:val="B1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Short Messages can be routed to different Emergency Response </w:t>
      </w:r>
      <w:proofErr w:type="spellStart"/>
      <w:r>
        <w:rPr>
          <w:lang w:val="en-US" w:eastAsia="zh-CN"/>
        </w:rPr>
        <w:t>Centres</w:t>
      </w:r>
      <w:proofErr w:type="spellEnd"/>
      <w:r>
        <w:rPr>
          <w:rFonts w:eastAsiaTheme="minorEastAsia"/>
        </w:rPr>
        <w:t>, depending on the type of emergency service.</w:t>
      </w:r>
    </w:p>
    <w:p w14:paraId="7EE52C01" w14:textId="34268931" w:rsidR="00AE3BCF" w:rsidRDefault="00AE3BCF" w:rsidP="00AE3BCF">
      <w:pPr>
        <w:pStyle w:val="B1"/>
        <w:numPr>
          <w:ilvl w:val="0"/>
          <w:numId w:val="4"/>
        </w:numPr>
        <w:rPr>
          <w:rFonts w:eastAsia="DengXian"/>
          <w:color w:val="000000"/>
          <w:lang w:eastAsia="ja-JP"/>
        </w:rPr>
      </w:pPr>
      <w:r>
        <w:t>The identification of the type of emergency service (police, ambulance, fire brigade, etc.) is based on the same mechanism used for emergency calls [x</w:t>
      </w:r>
      <w:r w:rsidR="00D8432E">
        <w:t>4</w:t>
      </w:r>
      <w:r>
        <w:t xml:space="preserve">]. </w:t>
      </w:r>
    </w:p>
    <w:p w14:paraId="38D627A9" w14:textId="0A73026C" w:rsidR="00AE3BCF" w:rsidRDefault="00AE3BCF" w:rsidP="00AE3BCF">
      <w:pPr>
        <w:pStyle w:val="B1"/>
        <w:numPr>
          <w:ilvl w:val="0"/>
          <w:numId w:val="4"/>
        </w:numPr>
      </w:pPr>
      <w:r>
        <w:t>This study builds upon requirements specified in TS 22.101 clause 36 [x</w:t>
      </w:r>
      <w:r w:rsidR="00D8432E">
        <w:t>4</w:t>
      </w:r>
      <w:r>
        <w:t>]. For SMS over IP emergency routing, existing IMS emergency services architecture [x4] shall be leveraged.</w:t>
      </w:r>
    </w:p>
    <w:p w14:paraId="0ABC5DA2" w14:textId="77777777" w:rsidR="00AE3BCF" w:rsidRDefault="00AE3BCF" w:rsidP="00AE3BCF">
      <w:pPr>
        <w:pStyle w:val="B1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The payload structure of the SMS to Emergency Response </w:t>
      </w:r>
      <w:r>
        <w:rPr>
          <w:lang w:val="en-US" w:eastAsia="zh-CN"/>
        </w:rPr>
        <w:t>Centre</w:t>
      </w:r>
      <w:r>
        <w:rPr>
          <w:rFonts w:eastAsiaTheme="minorEastAsia"/>
        </w:rPr>
        <w:t xml:space="preserve"> should be consistent across SMS over NAS and SMS over IP transport mechanisms to ensure uniform PSAP processing capabilities.</w:t>
      </w:r>
    </w:p>
    <w:p w14:paraId="1EBAD4B9" w14:textId="3E1D9785" w:rsidR="009909D6" w:rsidRPr="00D8432E" w:rsidRDefault="00AE3BCF" w:rsidP="00D8432E">
      <w:pPr>
        <w:pStyle w:val="EditorsNote"/>
      </w:pPr>
      <w:r w:rsidRPr="002442CB">
        <w:t xml:space="preserve">Editor’s Note: whether the delivery of SMS to Emergency Response </w:t>
      </w:r>
      <w:r>
        <w:rPr>
          <w:lang w:val="en-US" w:eastAsia="zh-CN"/>
        </w:rPr>
        <w:t>Centre</w:t>
      </w:r>
      <w:r w:rsidRPr="002442CB">
        <w:t xml:space="preserve"> shall be </w:t>
      </w:r>
      <w:r w:rsidR="00D47AA1" w:rsidRPr="00552012">
        <w:t>exclusively</w:t>
      </w:r>
      <w:r w:rsidR="00D47AA1">
        <w:t xml:space="preserve"> </w:t>
      </w:r>
      <w:r w:rsidRPr="002442CB">
        <w:t xml:space="preserve">via an SMSC is FFS. </w:t>
      </w:r>
    </w:p>
    <w:p w14:paraId="1808BEA3" w14:textId="77777777" w:rsidR="007A134D" w:rsidRPr="00CF4930" w:rsidRDefault="007A134D" w:rsidP="007A134D">
      <w:pPr>
        <w:rPr>
          <w:lang w:val="en-US" w:eastAsia="zh-CN"/>
        </w:rPr>
      </w:pPr>
    </w:p>
    <w:p w14:paraId="22862DA9" w14:textId="77777777" w:rsidR="007A134D" w:rsidRPr="00CF4930" w:rsidRDefault="007A134D" w:rsidP="007A134D">
      <w:pPr>
        <w:pStyle w:val="Heading2"/>
      </w:pPr>
      <w:bookmarkStart w:id="17" w:name="_Toc122508433"/>
      <w:bookmarkStart w:id="18" w:name="_Toc204948586"/>
      <w:bookmarkStart w:id="19" w:name="_Toc204948713"/>
      <w:bookmarkStart w:id="20" w:name="_Toc205541426"/>
      <w:r w:rsidRPr="00CF4930">
        <w:t>4.2</w:t>
      </w:r>
      <w:r w:rsidRPr="00CF4930">
        <w:tab/>
        <w:t xml:space="preserve">Architectural </w:t>
      </w:r>
      <w:bookmarkEnd w:id="17"/>
      <w:r w:rsidRPr="00CF4930">
        <w:t>Requirements</w:t>
      </w:r>
      <w:bookmarkEnd w:id="18"/>
      <w:bookmarkEnd w:id="19"/>
      <w:bookmarkEnd w:id="20"/>
    </w:p>
    <w:p w14:paraId="109279F3" w14:textId="77777777" w:rsidR="007A134D" w:rsidRPr="00CF4930" w:rsidRDefault="007A134D" w:rsidP="007A134D">
      <w:pPr>
        <w:pStyle w:val="EditorsNote"/>
      </w:pPr>
      <w:r w:rsidRPr="00CF4930">
        <w:t>Editor's Note: This clause defines the architectural requirements that serve as the foundation for the study.</w:t>
      </w:r>
    </w:p>
    <w:p w14:paraId="3FA145A9" w14:textId="3D1F7D8E" w:rsidR="003A46DE" w:rsidRDefault="007A134D" w:rsidP="00BB32D4">
      <w:pPr>
        <w:pStyle w:val="B1"/>
        <w:ind w:left="0" w:firstLine="0"/>
        <w:rPr>
          <w:lang w:eastAsia="zh-CN"/>
        </w:rPr>
      </w:pPr>
      <w:r>
        <w:rPr>
          <w:lang w:eastAsia="zh-CN"/>
        </w:rPr>
        <w:t>Solutions shall be defined both for networks supporting IMS and networks not supporting IMS.</w:t>
      </w:r>
      <w:bookmarkStart w:id="21" w:name="_Hlk207351760"/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bookmarkEnd w:id="21"/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55EA6" w14:textId="77777777" w:rsidR="008E0E25" w:rsidRDefault="008E0E25">
      <w:r>
        <w:separator/>
      </w:r>
    </w:p>
  </w:endnote>
  <w:endnote w:type="continuationSeparator" w:id="0">
    <w:p w14:paraId="1699152C" w14:textId="77777777" w:rsidR="008E0E25" w:rsidRDefault="008E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6EDA" w14:textId="77777777" w:rsidR="008E0E25" w:rsidRDefault="008E0E25">
      <w:r>
        <w:separator/>
      </w:r>
    </w:p>
  </w:footnote>
  <w:footnote w:type="continuationSeparator" w:id="0">
    <w:p w14:paraId="52338D44" w14:textId="77777777" w:rsidR="008E0E25" w:rsidRDefault="008E0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A2C60"/>
    <w:multiLevelType w:val="hybridMultilevel"/>
    <w:tmpl w:val="A57400F4"/>
    <w:lvl w:ilvl="0" w:tplc="FA9CEDC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201734375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o Faccin">
    <w15:presenceInfo w15:providerId="AD" w15:userId="S::sfaccin@qti.qualcomm.com::bf6741b5-36bc-4b59-a73a-f03584833b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448"/>
    <w:rsid w:val="00011919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AA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C8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ACD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53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0D8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C7D6B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1EF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293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135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C4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6F4F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A5D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45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1B8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2CB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7A4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E7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87F45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9C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3B5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68D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8F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2F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6F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05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BFD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8F6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F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3E1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09C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33F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4D6F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6EE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B8A"/>
    <w:rsid w:val="00450C0A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C9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A29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F0B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012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C2C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655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699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8F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661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5C01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49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0E0A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A6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7F2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3A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0CC"/>
    <w:rsid w:val="00696CE4"/>
    <w:rsid w:val="00696D99"/>
    <w:rsid w:val="00696F19"/>
    <w:rsid w:val="006971BA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AD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BB9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38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23A"/>
    <w:rsid w:val="0076436D"/>
    <w:rsid w:val="00764422"/>
    <w:rsid w:val="007646DB"/>
    <w:rsid w:val="00764712"/>
    <w:rsid w:val="00764A4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4D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2A6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501"/>
    <w:rsid w:val="00813A43"/>
    <w:rsid w:val="00813DC2"/>
    <w:rsid w:val="0081406B"/>
    <w:rsid w:val="00814753"/>
    <w:rsid w:val="00814D88"/>
    <w:rsid w:val="008152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AC8"/>
    <w:rsid w:val="008457B6"/>
    <w:rsid w:val="008457CE"/>
    <w:rsid w:val="008457DA"/>
    <w:rsid w:val="008460C4"/>
    <w:rsid w:val="00847182"/>
    <w:rsid w:val="00847BB6"/>
    <w:rsid w:val="00847DB5"/>
    <w:rsid w:val="00847F69"/>
    <w:rsid w:val="00847F81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BE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85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743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E25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29E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40A"/>
    <w:rsid w:val="009307EA"/>
    <w:rsid w:val="00930B11"/>
    <w:rsid w:val="00930CFF"/>
    <w:rsid w:val="00930F12"/>
    <w:rsid w:val="0093128B"/>
    <w:rsid w:val="009319B4"/>
    <w:rsid w:val="009323D9"/>
    <w:rsid w:val="009326FB"/>
    <w:rsid w:val="00932716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778"/>
    <w:rsid w:val="009575E6"/>
    <w:rsid w:val="00957B67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46"/>
    <w:rsid w:val="00985DAA"/>
    <w:rsid w:val="00985EAA"/>
    <w:rsid w:val="00986129"/>
    <w:rsid w:val="0098628F"/>
    <w:rsid w:val="00986C26"/>
    <w:rsid w:val="009879A3"/>
    <w:rsid w:val="00987A0A"/>
    <w:rsid w:val="00987B9F"/>
    <w:rsid w:val="0099031F"/>
    <w:rsid w:val="009909D6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B37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74E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0EF1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619"/>
    <w:rsid w:val="00A87B31"/>
    <w:rsid w:val="00A87EDA"/>
    <w:rsid w:val="00A902A1"/>
    <w:rsid w:val="00A90813"/>
    <w:rsid w:val="00A910C0"/>
    <w:rsid w:val="00A91AE5"/>
    <w:rsid w:val="00A91B7B"/>
    <w:rsid w:val="00A91DC6"/>
    <w:rsid w:val="00A925FF"/>
    <w:rsid w:val="00A935C4"/>
    <w:rsid w:val="00A93675"/>
    <w:rsid w:val="00A94E63"/>
    <w:rsid w:val="00A9541F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BCF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88F"/>
    <w:rsid w:val="00B05AE2"/>
    <w:rsid w:val="00B0636E"/>
    <w:rsid w:val="00B068C5"/>
    <w:rsid w:val="00B0719E"/>
    <w:rsid w:val="00B0743E"/>
    <w:rsid w:val="00B074E0"/>
    <w:rsid w:val="00B0788D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37E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2FB1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8B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F8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3F2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751"/>
    <w:rsid w:val="00BD7A7D"/>
    <w:rsid w:val="00BE0CD0"/>
    <w:rsid w:val="00BE0FD2"/>
    <w:rsid w:val="00BE15C4"/>
    <w:rsid w:val="00BE19CF"/>
    <w:rsid w:val="00BE1A23"/>
    <w:rsid w:val="00BE21E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9F8"/>
    <w:rsid w:val="00C41D03"/>
    <w:rsid w:val="00C426FA"/>
    <w:rsid w:val="00C42B25"/>
    <w:rsid w:val="00C435BD"/>
    <w:rsid w:val="00C436FC"/>
    <w:rsid w:val="00C4373D"/>
    <w:rsid w:val="00C43E9B"/>
    <w:rsid w:val="00C45114"/>
    <w:rsid w:val="00C4634A"/>
    <w:rsid w:val="00C46BBB"/>
    <w:rsid w:val="00C4722A"/>
    <w:rsid w:val="00C47402"/>
    <w:rsid w:val="00C477F8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2C9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3E7"/>
    <w:rsid w:val="00C8296E"/>
    <w:rsid w:val="00C82F79"/>
    <w:rsid w:val="00C84683"/>
    <w:rsid w:val="00C84912"/>
    <w:rsid w:val="00C84CA6"/>
    <w:rsid w:val="00C860EC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2F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727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47AA1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ED9"/>
    <w:rsid w:val="00D80F86"/>
    <w:rsid w:val="00D814E3"/>
    <w:rsid w:val="00D817A0"/>
    <w:rsid w:val="00D81ED4"/>
    <w:rsid w:val="00D82ADB"/>
    <w:rsid w:val="00D82C70"/>
    <w:rsid w:val="00D83026"/>
    <w:rsid w:val="00D83228"/>
    <w:rsid w:val="00D835E0"/>
    <w:rsid w:val="00D83B4A"/>
    <w:rsid w:val="00D8432E"/>
    <w:rsid w:val="00D848AB"/>
    <w:rsid w:val="00D8496D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420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0B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1A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0F0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63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A22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BC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7FB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70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0A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58C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50D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60B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index heading" w:qFormat="1"/>
    <w:lsdException w:name="caption" w:semiHidden="1" w:unhideWhenUsed="1" w:qFormat="1"/>
    <w:lsdException w:name="List Bullet 4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qFormat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Index1"/>
    <w:qFormat/>
    <w:rsid w:val="00176135"/>
    <w:pPr>
      <w:jc w:val="left"/>
    </w:pPr>
    <w:rPr>
      <w:rFonts w:ascii="Calibri Light" w:eastAsiaTheme="minorEastAsia" w:hAnsi="Calibri Light"/>
      <w:b/>
      <w:bCs/>
    </w:rPr>
  </w:style>
  <w:style w:type="character" w:customStyle="1" w:styleId="EXChar">
    <w:name w:val="EX Char"/>
    <w:link w:val="EX"/>
    <w:qFormat/>
    <w:locked/>
    <w:rsid w:val="001761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14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72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3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2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5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0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2</cp:revision>
  <cp:lastPrinted>2017-11-09T01:38:00Z</cp:lastPrinted>
  <dcterms:created xsi:type="dcterms:W3CDTF">2025-08-29T07:36:00Z</dcterms:created>
  <dcterms:modified xsi:type="dcterms:W3CDTF">2025-08-29T07:36:00Z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